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Pr="00D959FA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FA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D959FA">
        <w:rPr>
          <w:rFonts w:ascii="Times New Roman" w:hAnsi="Times New Roman" w:cs="Times New Roman"/>
          <w:b/>
          <w:sz w:val="28"/>
          <w:szCs w:val="28"/>
        </w:rPr>
        <w:t>П</w:t>
      </w:r>
      <w:r w:rsidRPr="00D959FA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D959FA">
        <w:rPr>
          <w:rFonts w:ascii="Times New Roman" w:hAnsi="Times New Roman" w:cs="Times New Roman"/>
          <w:b/>
          <w:sz w:val="28"/>
          <w:szCs w:val="28"/>
        </w:rPr>
        <w:t>ы</w:t>
      </w:r>
      <w:r w:rsidRPr="00D95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59FA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D959FA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FA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D959FA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r w:rsidR="005324DC" w:rsidRPr="00D959FA">
        <w:rPr>
          <w:rFonts w:ascii="Times New Roman" w:hAnsi="Times New Roman" w:cs="Times New Roman"/>
          <w:b/>
          <w:sz w:val="28"/>
          <w:szCs w:val="28"/>
        </w:rPr>
        <w:t>Новопостоялов</w:t>
      </w:r>
      <w:r w:rsidRPr="00D959FA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D959F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959F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E77EA" w:rsidRPr="00D959FA">
        <w:rPr>
          <w:rFonts w:ascii="Times New Roman" w:hAnsi="Times New Roman" w:cs="Times New Roman"/>
          <w:b/>
          <w:sz w:val="28"/>
          <w:szCs w:val="28"/>
        </w:rPr>
        <w:t>за 2021</w:t>
      </w:r>
      <w:r w:rsidR="001F5126" w:rsidRPr="00D959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D959FA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D959FA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 </w:t>
      </w:r>
      <w:r w:rsidR="005324DC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Новопостоялов</w:t>
      </w:r>
      <w:r w:rsidR="006E25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ского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D959FA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11087F" w:rsidRPr="00D959FA" w:rsidRDefault="00F94944" w:rsidP="0011087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</w:t>
      </w:r>
      <w:r w:rsidR="0011087F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17DBC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087F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481,1</w:t>
      </w:r>
      <w:r w:rsidR="00C44740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руб.</w:t>
      </w:r>
    </w:p>
    <w:p w:rsidR="00F94944" w:rsidRPr="00D959FA" w:rsidRDefault="0011087F" w:rsidP="0011087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EF7319" w:rsidRPr="00D959FA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proofErr w:type="gramStart"/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инвестиционных проектов, обеспечивающих достижение целевых показателей не предусматривала</w:t>
      </w:r>
      <w:proofErr w:type="gramEnd"/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2021 году.</w:t>
      </w:r>
      <w:r w:rsidR="006326E1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94944" w:rsidRPr="00D959FA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0057" w:rsidRPr="00D959FA" w:rsidRDefault="009D0057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59FA"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2 "Создание условий для обеспечения качественными услугами ЖКХ населения </w:t>
      </w:r>
      <w:r w:rsidR="005324DC" w:rsidRPr="00D959FA">
        <w:rPr>
          <w:rFonts w:ascii="Times New Roman" w:hAnsi="Times New Roman" w:cs="Times New Roman"/>
          <w:sz w:val="27"/>
          <w:szCs w:val="27"/>
        </w:rPr>
        <w:t>Новопостоялов</w:t>
      </w:r>
      <w:r w:rsidRPr="00D959FA">
        <w:rPr>
          <w:rFonts w:ascii="Times New Roman" w:hAnsi="Times New Roman" w:cs="Times New Roman"/>
          <w:sz w:val="27"/>
          <w:szCs w:val="27"/>
        </w:rPr>
        <w:t xml:space="preserve">ского с.п." муниципальной программы «Обеспечение доступным и комфортным жильем и коммунальными услугами населения </w:t>
      </w:r>
      <w:r w:rsidR="005324DC" w:rsidRPr="00D959FA">
        <w:rPr>
          <w:rFonts w:ascii="Times New Roman" w:hAnsi="Times New Roman" w:cs="Times New Roman"/>
          <w:sz w:val="27"/>
          <w:szCs w:val="27"/>
        </w:rPr>
        <w:t>Новопостоялов</w:t>
      </w:r>
      <w:r w:rsidRPr="00D959FA">
        <w:rPr>
          <w:rFonts w:ascii="Times New Roman" w:hAnsi="Times New Roman" w:cs="Times New Roman"/>
          <w:sz w:val="27"/>
          <w:szCs w:val="27"/>
        </w:rPr>
        <w:t>ского сельского поселения» в 2021 году проведены</w:t>
      </w:r>
      <w:r w:rsidR="006477E3" w:rsidRPr="00D959FA">
        <w:rPr>
          <w:rFonts w:ascii="Times New Roman" w:hAnsi="Times New Roman" w:cs="Times New Roman"/>
          <w:sz w:val="27"/>
          <w:szCs w:val="27"/>
        </w:rPr>
        <w:t xml:space="preserve"> работы по ремонту сетей водоснабжения. Объем бюджетных ассигнований составил  </w:t>
      </w:r>
      <w:r w:rsidR="0011087F" w:rsidRPr="00D959FA">
        <w:rPr>
          <w:rFonts w:ascii="Times New Roman" w:hAnsi="Times New Roman" w:cs="Times New Roman"/>
          <w:sz w:val="27"/>
          <w:szCs w:val="27"/>
        </w:rPr>
        <w:t>1678,8 тыс</w:t>
      </w:r>
      <w:proofErr w:type="gramStart"/>
      <w:r w:rsidR="0011087F" w:rsidRPr="00D959F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11087F" w:rsidRPr="00D959FA">
        <w:rPr>
          <w:rFonts w:ascii="Times New Roman" w:hAnsi="Times New Roman" w:cs="Times New Roman"/>
          <w:sz w:val="27"/>
          <w:szCs w:val="27"/>
        </w:rPr>
        <w:t>уб</w:t>
      </w:r>
      <w:r w:rsidR="006477E3" w:rsidRPr="00D959F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65FA7" w:rsidRPr="00D959FA" w:rsidRDefault="00FC3FBE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365FA7" w:rsidRPr="00D959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366503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 мероприятий в 202</w:t>
      </w:r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65FA7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</w:t>
      </w:r>
      <w:r w:rsidR="005324DC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Новопостоялов</w:t>
      </w:r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ском сельском поселении отсутствует. </w:t>
      </w:r>
      <w:proofErr w:type="spellStart"/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</w:t>
      </w:r>
      <w:r w:rsidR="00382A11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 w:rsidR="00382A11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вывозом</w:t>
      </w:r>
      <w:r w:rsidR="006326E1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9A6F22" w:rsidRPr="00366503" w:rsidRDefault="00165CAF" w:rsidP="009A6F22">
      <w:pPr>
        <w:shd w:val="clear" w:color="auto" w:fill="FFFFFF"/>
        <w:spacing w:after="0" w:line="22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1087F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A6F22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A6F22" w:rsidRPr="003665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="009A6F22"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66503" w:rsidRPr="00366503" w:rsidRDefault="00366503" w:rsidP="00366503">
      <w:pPr>
        <w:shd w:val="clear" w:color="auto" w:fill="FFFFFF"/>
        <w:spacing w:after="0" w:line="229" w:lineRule="atLeast"/>
        <w:ind w:firstLine="720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- В рамках мероприятия «Организация системы раздельного накопления твердых коммунальных отходов» подпрограммы 2 "Создание условий для обеспечения качественными услугами ЖКХ населения </w:t>
      </w:r>
      <w:r w:rsidRPr="00366503">
        <w:rPr>
          <w:rFonts w:ascii="Times New Roman" w:hAnsi="Times New Roman" w:cs="Times New Roman"/>
          <w:sz w:val="27"/>
          <w:szCs w:val="27"/>
        </w:rPr>
        <w:t xml:space="preserve">Новопостояловского 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с.п." муниципальной программы «Обеспечение доступным и комфортным жильем и коммунальными услугами населения </w:t>
      </w:r>
      <w:r w:rsidRPr="00366503">
        <w:rPr>
          <w:rFonts w:ascii="Times New Roman" w:hAnsi="Times New Roman" w:cs="Times New Roman"/>
          <w:sz w:val="27"/>
          <w:szCs w:val="27"/>
        </w:rPr>
        <w:t xml:space="preserve">Новопостояловского 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сельского поселения» </w:t>
      </w:r>
      <w:r w:rsidRPr="00366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приобретены контейнеры для сбора ТКО. </w:t>
      </w: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Объем бюджетных ассигнований составил  208,0 тыс</w:t>
      </w:r>
      <w:proofErr w:type="gramStart"/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.р</w:t>
      </w:r>
      <w:proofErr w:type="gramEnd"/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уб.</w:t>
      </w:r>
    </w:p>
    <w:p w:rsidR="00D959FA" w:rsidRDefault="009A6F22" w:rsidP="00D959FA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6650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- В рамках мероприятия «</w:t>
      </w:r>
      <w:r w:rsidR="00D959FA" w:rsidRPr="00366503">
        <w:rPr>
          <w:rFonts w:ascii="Times New Roman" w:hAnsi="Times New Roman" w:cs="Times New Roman"/>
          <w:sz w:val="27"/>
          <w:szCs w:val="27"/>
        </w:rPr>
        <w:t>Региональный проект «Комплексная система обращения с твердыми коммунальными</w:t>
      </w:r>
      <w:r w:rsidR="00D959FA" w:rsidRPr="00D959FA">
        <w:rPr>
          <w:rFonts w:ascii="Times New Roman" w:hAnsi="Times New Roman" w:cs="Times New Roman"/>
          <w:sz w:val="27"/>
          <w:szCs w:val="27"/>
        </w:rPr>
        <w:t xml:space="preserve"> отходами</w:t>
      </w:r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» муниципальной программы «</w:t>
      </w:r>
      <w:r w:rsidR="00D959FA" w:rsidRPr="00D959FA">
        <w:rPr>
          <w:rFonts w:ascii="Times New Roman" w:hAnsi="Times New Roman" w:cs="Times New Roman"/>
          <w:sz w:val="27"/>
          <w:szCs w:val="27"/>
        </w:rPr>
        <w:t>Охрана окружающей среды</w:t>
      </w:r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» 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приобретены контейнер</w:t>
      </w:r>
      <w:r w:rsidR="00D959FA"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D95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сбора ТКО. </w:t>
      </w:r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Объем бюджетных ассигнований составил  </w:t>
      </w:r>
      <w:r w:rsidR="00D959FA"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1484,85</w:t>
      </w:r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тыс</w:t>
      </w:r>
      <w:proofErr w:type="gramStart"/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.р</w:t>
      </w:r>
      <w:proofErr w:type="gramEnd"/>
      <w:r w:rsidRPr="00D959F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уб., в том числе: </w:t>
      </w:r>
      <w:r w:rsidR="00D959FA" w:rsidRPr="00D959FA">
        <w:rPr>
          <w:rFonts w:ascii="Times New Roman" w:hAnsi="Times New Roman" w:cs="Times New Roman"/>
          <w:sz w:val="27"/>
          <w:szCs w:val="27"/>
        </w:rPr>
        <w:t>федеральный бюджет – 1455,0 тыс.руб.; областной бюджет – 29,7 тыс.руб.</w:t>
      </w:r>
    </w:p>
    <w:p w:rsidR="00366503" w:rsidRDefault="00366503" w:rsidP="00D959FA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A6F22" w:rsidRDefault="009A6F22" w:rsidP="00D959FA">
      <w:pPr>
        <w:shd w:val="clear" w:color="auto" w:fill="FFFFFF"/>
        <w:spacing w:after="0" w:line="229" w:lineRule="atLeast"/>
        <w:ind w:firstLine="720"/>
        <w:jc w:val="both"/>
        <w:rPr>
          <w:sz w:val="26"/>
          <w:szCs w:val="26"/>
        </w:rPr>
      </w:pPr>
    </w:p>
    <w:p w:rsidR="0011087F" w:rsidRDefault="0011087F" w:rsidP="00F46028">
      <w:pPr>
        <w:pStyle w:val="a3"/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11087F" w:rsidRDefault="0011087F" w:rsidP="00F46028">
      <w:pPr>
        <w:pStyle w:val="a3"/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11087F" w:rsidRDefault="0011087F" w:rsidP="00F46028">
      <w:pPr>
        <w:pStyle w:val="a3"/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D959FA" w:rsidRDefault="00D959FA">
      <w:pPr>
        <w:rPr>
          <w:sz w:val="26"/>
          <w:szCs w:val="26"/>
        </w:rPr>
      </w:pPr>
    </w:p>
    <w:sectPr w:rsidR="00D959FA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6F0"/>
    <w:rsid w:val="00087630"/>
    <w:rsid w:val="000A4818"/>
    <w:rsid w:val="000B33E6"/>
    <w:rsid w:val="000B694F"/>
    <w:rsid w:val="000D6226"/>
    <w:rsid w:val="0011087F"/>
    <w:rsid w:val="00122A03"/>
    <w:rsid w:val="0013118E"/>
    <w:rsid w:val="00133C58"/>
    <w:rsid w:val="001521C3"/>
    <w:rsid w:val="00165CAF"/>
    <w:rsid w:val="0017066A"/>
    <w:rsid w:val="00195878"/>
    <w:rsid w:val="001C2BD1"/>
    <w:rsid w:val="001C6030"/>
    <w:rsid w:val="001F5126"/>
    <w:rsid w:val="00203389"/>
    <w:rsid w:val="0021171F"/>
    <w:rsid w:val="00217DBC"/>
    <w:rsid w:val="002630CC"/>
    <w:rsid w:val="00274573"/>
    <w:rsid w:val="002C06A7"/>
    <w:rsid w:val="002D079A"/>
    <w:rsid w:val="002F2389"/>
    <w:rsid w:val="00321507"/>
    <w:rsid w:val="00365FA7"/>
    <w:rsid w:val="00366503"/>
    <w:rsid w:val="00382A11"/>
    <w:rsid w:val="003C44FB"/>
    <w:rsid w:val="004165FB"/>
    <w:rsid w:val="00466DEF"/>
    <w:rsid w:val="004B7273"/>
    <w:rsid w:val="00500C0C"/>
    <w:rsid w:val="005324D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B16F0"/>
    <w:rsid w:val="006C7ACB"/>
    <w:rsid w:val="006E2519"/>
    <w:rsid w:val="006E331F"/>
    <w:rsid w:val="00764868"/>
    <w:rsid w:val="0078688B"/>
    <w:rsid w:val="00795501"/>
    <w:rsid w:val="007C4878"/>
    <w:rsid w:val="007D1C50"/>
    <w:rsid w:val="007E12F8"/>
    <w:rsid w:val="00834210"/>
    <w:rsid w:val="0084520C"/>
    <w:rsid w:val="0089603F"/>
    <w:rsid w:val="008A0E16"/>
    <w:rsid w:val="008C0D53"/>
    <w:rsid w:val="008E77EA"/>
    <w:rsid w:val="00905FA8"/>
    <w:rsid w:val="0097461D"/>
    <w:rsid w:val="009967A3"/>
    <w:rsid w:val="009A6F22"/>
    <w:rsid w:val="009D0057"/>
    <w:rsid w:val="00A54372"/>
    <w:rsid w:val="00A74672"/>
    <w:rsid w:val="00A95AE1"/>
    <w:rsid w:val="00AA2508"/>
    <w:rsid w:val="00AC0674"/>
    <w:rsid w:val="00AC10AB"/>
    <w:rsid w:val="00AF21FD"/>
    <w:rsid w:val="00B76903"/>
    <w:rsid w:val="00BA5949"/>
    <w:rsid w:val="00BC678F"/>
    <w:rsid w:val="00BD2FA4"/>
    <w:rsid w:val="00C2290C"/>
    <w:rsid w:val="00C44740"/>
    <w:rsid w:val="00D4657F"/>
    <w:rsid w:val="00D76D80"/>
    <w:rsid w:val="00D959FA"/>
    <w:rsid w:val="00DB0218"/>
    <w:rsid w:val="00E32666"/>
    <w:rsid w:val="00E5350F"/>
    <w:rsid w:val="00E53CC1"/>
    <w:rsid w:val="00E91606"/>
    <w:rsid w:val="00EA7CEA"/>
    <w:rsid w:val="00EF7319"/>
    <w:rsid w:val="00F46028"/>
    <w:rsid w:val="00F8045B"/>
    <w:rsid w:val="00F93788"/>
    <w:rsid w:val="00F94944"/>
    <w:rsid w:val="00FC3FBE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AAFC-59AC-48D7-AB70-25E60CC1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10</cp:revision>
  <cp:lastPrinted>2023-05-05T12:46:00Z</cp:lastPrinted>
  <dcterms:created xsi:type="dcterms:W3CDTF">2023-05-04T11:51:00Z</dcterms:created>
  <dcterms:modified xsi:type="dcterms:W3CDTF">2023-05-05T12:49:00Z</dcterms:modified>
</cp:coreProperties>
</file>